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36" w:rsidRDefault="00EF0036" w:rsidP="0044326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Allergies</w:t>
      </w:r>
      <w:r w:rsidR="0007729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proofErr w:type="gramStart"/>
      <w:r w:rsidR="00077297">
        <w:rPr>
          <w:rFonts w:ascii="Arial-BoldMT" w:hAnsi="Arial-BoldMT" w:cs="Arial-BoldMT"/>
          <w:b/>
          <w:bCs/>
          <w:color w:val="000000"/>
          <w:sz w:val="24"/>
          <w:szCs w:val="24"/>
        </w:rPr>
        <w:t>And</w:t>
      </w:r>
      <w:proofErr w:type="gramEnd"/>
      <w:r w:rsidR="0007729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Nut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Policy 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Statement of Intent: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This policy is concerned with a whole nursery approach to the health care and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management of those members of the nursery suffering from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specific allergies.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Staff at Milkshake Montessori school are aware that children who attend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may suffer from food, bee/ wasp sting, animal or nut allergies and we believe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that all allergies should be taken seriously and dealt with in a professional and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appropriate way. Due to the different varieties a</w:t>
      </w:r>
      <w:r w:rsidR="005116BB">
        <w:rPr>
          <w:rFonts w:ascii="ArialMT" w:hAnsi="ArialMT" w:cs="ArialMT"/>
          <w:color w:val="000000"/>
          <w:sz w:val="24"/>
          <w:szCs w:val="24"/>
        </w:rPr>
        <w:t>nd nature of allergic reactions</w:t>
      </w:r>
      <w:r>
        <w:rPr>
          <w:rFonts w:ascii="ArialMT" w:hAnsi="ArialMT" w:cs="ArialMT"/>
          <w:color w:val="000000"/>
          <w:sz w:val="24"/>
          <w:szCs w:val="24"/>
        </w:rPr>
        <w:t xml:space="preserve"> the school requests that all allergies for children are professionally diagnosed by a GP to confirm the allergy and </w:t>
      </w:r>
      <w:r w:rsidR="005116BB">
        <w:rPr>
          <w:rFonts w:ascii="ArialMT" w:hAnsi="ArialMT" w:cs="ArialMT"/>
          <w:color w:val="000000"/>
          <w:sz w:val="24"/>
          <w:szCs w:val="24"/>
        </w:rPr>
        <w:t>severity</w:t>
      </w:r>
      <w:r>
        <w:rPr>
          <w:rFonts w:ascii="ArialMT" w:hAnsi="ArialMT" w:cs="ArialMT"/>
          <w:color w:val="000000"/>
          <w:sz w:val="24"/>
          <w:szCs w:val="24"/>
        </w:rPr>
        <w:t xml:space="preserve"> of </w:t>
      </w:r>
      <w:r w:rsidR="005116BB">
        <w:rPr>
          <w:rFonts w:ascii="ArialMT" w:hAnsi="ArialMT" w:cs="ArialMT"/>
          <w:color w:val="000000"/>
          <w:sz w:val="24"/>
          <w:szCs w:val="24"/>
        </w:rPr>
        <w:t>reactions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Milkshake Montessori’s position is not to guarantee a completely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allergen free environment, rather: to minimise the risk of exposure, encourage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self-responsibility, and plan for effective response to possible emergencies.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The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Statutory Framework </w:t>
      </w:r>
      <w:r>
        <w:rPr>
          <w:rFonts w:ascii="ArialMT" w:hAnsi="ArialMT" w:cs="ArialMT"/>
          <w:color w:val="000000"/>
          <w:sz w:val="24"/>
          <w:szCs w:val="24"/>
        </w:rPr>
        <w:t>states that the provider must obtain information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about any dietary requirements/allergy. As such parents are asked to provide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details of allergies in the child’s Enrolment Form, which is submitted before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starting Nursery.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AIM: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intent of this policy is to minimize the risk of any child suffering allergy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induced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anaphylaxis whilst at the nursery</w:t>
      </w:r>
      <w:r w:rsidR="002B73F5">
        <w:rPr>
          <w:rFonts w:ascii="ArialMT" w:hAnsi="ArialMT" w:cs="ArialMT"/>
          <w:color w:val="000000"/>
          <w:sz w:val="24"/>
          <w:szCs w:val="24"/>
        </w:rPr>
        <w:t>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Pr="005116BB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16BB">
        <w:rPr>
          <w:rFonts w:ascii="ArialMT" w:hAnsi="ArialMT" w:cs="ArialMT"/>
          <w:color w:val="000000"/>
          <w:sz w:val="24"/>
          <w:szCs w:val="24"/>
        </w:rPr>
        <w:t>An allergic reaction to nuts is the most common high risk allergy, and as</w:t>
      </w:r>
    </w:p>
    <w:p w:rsidR="00EF0036" w:rsidRDefault="005116BB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16BB">
        <w:rPr>
          <w:rFonts w:ascii="ArialMT" w:hAnsi="ArialMT" w:cs="ArialMT"/>
          <w:color w:val="000000"/>
          <w:sz w:val="24"/>
          <w:szCs w:val="24"/>
        </w:rPr>
        <w:t xml:space="preserve">such </w:t>
      </w:r>
      <w:r>
        <w:rPr>
          <w:rFonts w:ascii="ArialMT" w:hAnsi="ArialMT" w:cs="ArialMT"/>
          <w:color w:val="000000"/>
          <w:sz w:val="24"/>
          <w:szCs w:val="24"/>
        </w:rPr>
        <w:t>has a separate policy statement.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underlying principles of this policy include: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The establishment of effective risk management practices to minimise the</w:t>
      </w:r>
    </w:p>
    <w:p w:rsidR="00EF0036" w:rsidRDefault="005116BB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Student</w:t>
      </w:r>
      <w:r w:rsidR="00EF0036">
        <w:rPr>
          <w:rFonts w:ascii="ArialMT" w:hAnsi="ArialMT" w:cs="ArialMT"/>
          <w:color w:val="000000"/>
          <w:sz w:val="24"/>
          <w:szCs w:val="24"/>
        </w:rPr>
        <w:t>, staff, parent and visitor exposure to known trigger foods and insects.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Staff training and education to ensure effective emergency response to any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allergic reaction situation.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This policy applies to all </w:t>
      </w:r>
      <w:r w:rsidR="002B73F5">
        <w:rPr>
          <w:rFonts w:ascii="ArialMT" w:hAnsi="ArialMT" w:cs="ArialMT"/>
          <w:color w:val="000000"/>
          <w:sz w:val="24"/>
          <w:szCs w:val="24"/>
        </w:rPr>
        <w:t>members of the nursery</w:t>
      </w:r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School Staff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Parents / Guardians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Volunteers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Supply staff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Students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Definitions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Allergy - </w:t>
      </w:r>
      <w:r>
        <w:rPr>
          <w:rFonts w:ascii="ArialMT" w:hAnsi="ArialMT" w:cs="ArialMT"/>
          <w:color w:val="000000"/>
          <w:sz w:val="24"/>
          <w:szCs w:val="24"/>
        </w:rPr>
        <w:t>A condition in which the body has an exaggerated response to a</w:t>
      </w:r>
    </w:p>
    <w:p w:rsidR="00EF0036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</w:t>
      </w:r>
      <w:r w:rsidR="00EF0036">
        <w:rPr>
          <w:rFonts w:ascii="ArialMT" w:hAnsi="ArialMT" w:cs="ArialMT"/>
          <w:color w:val="000000"/>
          <w:sz w:val="24"/>
          <w:szCs w:val="24"/>
        </w:rPr>
        <w:t>ubstance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EF0036">
        <w:rPr>
          <w:rFonts w:ascii="ArialMT" w:hAnsi="ArialMT" w:cs="ArialMT"/>
          <w:color w:val="000000"/>
          <w:sz w:val="24"/>
          <w:szCs w:val="24"/>
        </w:rPr>
        <w:t>(e.g. food and drug) also known as hypersensitivity.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Allergen - </w:t>
      </w:r>
      <w:r>
        <w:rPr>
          <w:rFonts w:ascii="ArialMT" w:hAnsi="ArialMT" w:cs="ArialMT"/>
          <w:color w:val="000000"/>
          <w:sz w:val="24"/>
          <w:szCs w:val="24"/>
        </w:rPr>
        <w:t>A normally harmless substance that triggers an allergic reaction in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immune system of a susceptible person.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Anaphylaxis - </w:t>
      </w:r>
      <w:r>
        <w:rPr>
          <w:rFonts w:ascii="ArialMT" w:hAnsi="ArialMT" w:cs="ArialMT"/>
          <w:color w:val="000000"/>
          <w:sz w:val="24"/>
          <w:szCs w:val="24"/>
        </w:rPr>
        <w:t>Anaphylaxis, or anaphylactic shock, is a sudden, severe and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potentially life-threatening allergic reaction to food, stings, bites, or medicines.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Epipen - </w:t>
      </w:r>
      <w:r>
        <w:rPr>
          <w:rFonts w:ascii="ArialMT" w:hAnsi="ArialMT" w:cs="ArialMT"/>
          <w:color w:val="000000"/>
          <w:sz w:val="24"/>
          <w:szCs w:val="24"/>
        </w:rPr>
        <w:t>Brand name for syringe style device containing the drug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Adrenalin,-which is ready for immediate inter-muscular administration.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Minimized Risk Environment</w:t>
      </w:r>
      <w:r>
        <w:rPr>
          <w:rFonts w:ascii="ArialMT" w:hAnsi="ArialMT" w:cs="ArialMT"/>
          <w:color w:val="000000"/>
          <w:sz w:val="24"/>
          <w:szCs w:val="24"/>
        </w:rPr>
        <w:t>- An environment where risk management</w:t>
      </w:r>
    </w:p>
    <w:p w:rsidR="00EF0036" w:rsidRDefault="005116BB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practices (</w:t>
      </w:r>
      <w:r w:rsidR="00EF0036">
        <w:rPr>
          <w:rFonts w:ascii="ArialMT" w:hAnsi="ArialMT" w:cs="ArialMT"/>
          <w:color w:val="000000"/>
          <w:sz w:val="24"/>
          <w:szCs w:val="24"/>
        </w:rPr>
        <w:t>E.g. Risk assessment forms) have minimised the risk of (allergen) exposure.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Health Care Plan</w:t>
      </w:r>
      <w:r>
        <w:rPr>
          <w:rFonts w:ascii="ArialMT" w:hAnsi="ArialMT" w:cs="ArialMT"/>
          <w:color w:val="000000"/>
          <w:sz w:val="24"/>
          <w:szCs w:val="24"/>
        </w:rPr>
        <w:t>- A detailed document outlining an individual student’s</w:t>
      </w:r>
    </w:p>
    <w:p w:rsidR="00EF0036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</w:t>
      </w:r>
      <w:r w:rsidR="00EF0036">
        <w:rPr>
          <w:rFonts w:ascii="ArialMT" w:hAnsi="ArialMT" w:cs="ArialMT"/>
          <w:color w:val="000000"/>
          <w:sz w:val="24"/>
          <w:szCs w:val="24"/>
        </w:rPr>
        <w:t>ondition</w:t>
      </w:r>
      <w:r>
        <w:rPr>
          <w:rFonts w:ascii="ArialMT" w:hAnsi="ArialMT" w:cs="ArialMT"/>
          <w:color w:val="000000"/>
          <w:sz w:val="24"/>
          <w:szCs w:val="24"/>
        </w:rPr>
        <w:t>,</w:t>
      </w:r>
      <w:r w:rsidR="00EF0036">
        <w:rPr>
          <w:rFonts w:ascii="ArialMT" w:hAnsi="ArialMT" w:cs="ArialMT"/>
          <w:color w:val="000000"/>
          <w:sz w:val="24"/>
          <w:szCs w:val="24"/>
        </w:rPr>
        <w:t xml:space="preserve"> treatment, and action plan for location of Epipen</w:t>
      </w:r>
      <w:r>
        <w:rPr>
          <w:rFonts w:ascii="ArialMT" w:hAnsi="ArialMT" w:cs="ArialMT"/>
          <w:color w:val="000000"/>
          <w:sz w:val="24"/>
          <w:szCs w:val="24"/>
        </w:rPr>
        <w:t>, if required</w:t>
      </w:r>
      <w:r w:rsidR="00EF0036">
        <w:rPr>
          <w:rFonts w:ascii="ArialMT" w:hAnsi="ArialMT" w:cs="ArialMT"/>
          <w:color w:val="000000"/>
          <w:sz w:val="24"/>
          <w:szCs w:val="24"/>
        </w:rPr>
        <w:t>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Procedures and Responsibilities for Allergy Management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General</w:t>
      </w:r>
    </w:p>
    <w:p w:rsidR="002B73F5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The involvement of parents and staff in establishing individual Health Care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Plans.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The establishment and maintenance of practices for effectively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communicating a child’s healthcare plans to all relevant staff.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Staff training in anaphylaxis management, including awareness of triggers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and first aid procedures to be followed in the event of an emergency.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Age appropriate education of the children with severe food allergies.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Medical Information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The school will seek updated information via medical form at the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commencement of each calendar year.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Furthermore, any change in a child’s medical condition during the year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must be reported to the Nursery manager in writing.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For students with an allergic condition, th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e </w:t>
      </w:r>
      <w:r w:rsidR="005116BB">
        <w:rPr>
          <w:rFonts w:ascii="ArialMT" w:hAnsi="ArialMT" w:cs="ArialMT"/>
          <w:color w:val="000000"/>
          <w:sz w:val="24"/>
          <w:szCs w:val="24"/>
        </w:rPr>
        <w:t>Nursery</w:t>
      </w:r>
      <w:r>
        <w:rPr>
          <w:rFonts w:ascii="ArialMT" w:hAnsi="ArialMT" w:cs="ArialMT"/>
          <w:color w:val="000000"/>
          <w:sz w:val="24"/>
          <w:szCs w:val="24"/>
        </w:rPr>
        <w:t xml:space="preserve"> requires parents /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guardians to provide written advice from a doctor (GP), which explains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the condition, defines the allergy triggers and any required medication.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The </w:t>
      </w:r>
      <w:r w:rsidR="002B73F5">
        <w:rPr>
          <w:rFonts w:ascii="ArialMT" w:hAnsi="ArialMT" w:cs="ArialMT"/>
          <w:color w:val="000000"/>
          <w:sz w:val="24"/>
          <w:szCs w:val="24"/>
        </w:rPr>
        <w:t>Deputy Manager</w:t>
      </w:r>
      <w:r>
        <w:rPr>
          <w:rFonts w:ascii="ArialMT" w:hAnsi="ArialMT" w:cs="ArialMT"/>
          <w:color w:val="000000"/>
          <w:sz w:val="24"/>
          <w:szCs w:val="24"/>
        </w:rPr>
        <w:t xml:space="preserve"> will ensure that a Health care Plan is established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and updated for each child with a known allergy.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2B73F5">
        <w:rPr>
          <w:rFonts w:ascii="ArialMT" w:hAnsi="ArialMT" w:cs="ArialMT"/>
          <w:color w:val="000000"/>
          <w:sz w:val="24"/>
          <w:szCs w:val="24"/>
        </w:rPr>
        <w:t>All</w:t>
      </w:r>
      <w:r>
        <w:rPr>
          <w:rFonts w:ascii="ArialMT" w:hAnsi="ArialMT" w:cs="ArialMT"/>
          <w:color w:val="000000"/>
          <w:sz w:val="24"/>
          <w:szCs w:val="24"/>
        </w:rPr>
        <w:t xml:space="preserve"> staff are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required to review and familiarise themselves with the medical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information</w:t>
      </w:r>
    </w:p>
    <w:p w:rsidR="00EF0036" w:rsidRPr="002B73F5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5116BB">
        <w:rPr>
          <w:rFonts w:ascii="ArialMT" w:hAnsi="ArialMT" w:cs="ArialMT"/>
          <w:color w:val="000000"/>
          <w:sz w:val="24"/>
          <w:szCs w:val="24"/>
        </w:rPr>
        <w:t>A photograph</w:t>
      </w:r>
      <w:r>
        <w:rPr>
          <w:rFonts w:ascii="ArialMT" w:hAnsi="ArialMT" w:cs="ArialMT"/>
          <w:color w:val="000000"/>
          <w:sz w:val="24"/>
          <w:szCs w:val="24"/>
        </w:rPr>
        <w:t xml:space="preserve"> for any children with allergies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will be posted in 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all eating areas and the kitchen, staff must </w:t>
      </w:r>
      <w:r w:rsidR="005116BB">
        <w:rPr>
          <w:rFonts w:ascii="ArialMT" w:hAnsi="ArialMT" w:cs="ArialMT"/>
          <w:color w:val="000000"/>
          <w:sz w:val="24"/>
          <w:szCs w:val="24"/>
        </w:rPr>
        <w:t>familiarise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themselves with all children with allergy and </w:t>
      </w:r>
      <w:r w:rsidR="005116BB">
        <w:rPr>
          <w:rFonts w:ascii="ArialMT" w:hAnsi="ArialMT" w:cs="ArialMT"/>
          <w:color w:val="000000"/>
          <w:sz w:val="24"/>
          <w:szCs w:val="24"/>
        </w:rPr>
        <w:t>dietary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needs.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The wearing of a medic-alert brac</w:t>
      </w:r>
      <w:r w:rsidR="002B73F5">
        <w:rPr>
          <w:rFonts w:ascii="ArialMT" w:hAnsi="ArialMT" w:cs="ArialMT"/>
          <w:color w:val="000000"/>
          <w:sz w:val="24"/>
          <w:szCs w:val="24"/>
        </w:rPr>
        <w:t>elet is allowed by the nursery.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B73F5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Medical Information (</w:t>
      </w:r>
      <w:r w:rsidR="005116BB">
        <w:rPr>
          <w:rFonts w:ascii="Arial-BoldMT" w:hAnsi="Arial-BoldMT" w:cs="Arial-BoldMT"/>
          <w:b/>
          <w:bCs/>
          <w:color w:val="000000"/>
          <w:sz w:val="24"/>
          <w:szCs w:val="24"/>
        </w:rPr>
        <w:t>Epicenes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)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B73F5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Where EpiPens (Adrenalin) are required in the Health Care Plan: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Parents/ guardians are responsible for the provision and timely replacement</w:t>
      </w:r>
    </w:p>
    <w:p w:rsidR="002B73F5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 the EpiPens.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Parents/guardians are responsible for ensuring that a </w:t>
      </w:r>
      <w:r w:rsidR="005116BB">
        <w:rPr>
          <w:rFonts w:ascii="ArialMT" w:hAnsi="ArialMT" w:cs="ArialMT"/>
          <w:color w:val="000000"/>
          <w:sz w:val="24"/>
          <w:szCs w:val="24"/>
        </w:rPr>
        <w:t>child’s</w:t>
      </w:r>
      <w:r>
        <w:rPr>
          <w:rFonts w:ascii="ArialMT" w:hAnsi="ArialMT" w:cs="ArialMT"/>
          <w:color w:val="000000"/>
          <w:sz w:val="24"/>
          <w:szCs w:val="24"/>
        </w:rPr>
        <w:t xml:space="preserve"> epipen is within </w:t>
      </w:r>
      <w:r w:rsidR="005116BB">
        <w:rPr>
          <w:rFonts w:ascii="ArialMT" w:hAnsi="ArialMT" w:cs="ArialMT"/>
          <w:color w:val="000000"/>
          <w:sz w:val="24"/>
          <w:szCs w:val="24"/>
        </w:rPr>
        <w:t>its</w:t>
      </w:r>
      <w:r>
        <w:rPr>
          <w:rFonts w:ascii="ArialMT" w:hAnsi="ArialMT" w:cs="ArialMT"/>
          <w:color w:val="000000"/>
          <w:sz w:val="24"/>
          <w:szCs w:val="24"/>
        </w:rPr>
        <w:t xml:space="preserve"> expiry date.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Parents/guardians of a child with an Epipen must ensure that the Allergy Nurse from their local Healthcare Centre offers training to staff at the Nursery in the use of the individual epipen.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The EpiPens are located securely in relevant locations approved by the</w:t>
      </w:r>
    </w:p>
    <w:p w:rsidR="00EF0036" w:rsidRDefault="005116BB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Nursery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Manager.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Parent's role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Parents are responsible for providing, in writing, ongoing accurate and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current medical information to the school.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Parents to send a letter confirming and detailing the nature of the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allergy; including:</w:t>
      </w:r>
    </w:p>
    <w:p w:rsidR="002B73F5" w:rsidRDefault="002B73F5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The allergen (the substance the child is allergic to)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and date of medical diagnosis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The nature of the allergic reaction (from rash, breathing problems to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anaphylactic</w:t>
      </w:r>
      <w:r w:rsidR="002B73F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shock)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What to do in case of allergic reaction, including any medication to be</w:t>
      </w:r>
      <w:r w:rsidR="005C6021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used and how it is to be used.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Control measures – such as how the child can be prevented from</w:t>
      </w:r>
      <w:r w:rsidR="005C6021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getting into contact with the allergen.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If a child has an allergy requiring an epipen, or the risk assessment</w:t>
      </w:r>
      <w:r w:rsidR="005C6021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deems it necessary, a “healthcare plan” must be completed and signed</w:t>
      </w:r>
      <w:r w:rsidR="005C6021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by the parents.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It is the responsibility of the Parent to provide the nursery with up to</w:t>
      </w:r>
      <w:r w:rsidR="005C6021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date medication/ equipment clearly labelled in a suitable container.</w:t>
      </w:r>
      <w:r w:rsidR="005C6021">
        <w:rPr>
          <w:rFonts w:ascii="ArialMT" w:hAnsi="ArialMT" w:cs="ArialMT"/>
          <w:color w:val="000000"/>
          <w:sz w:val="24"/>
          <w:szCs w:val="24"/>
        </w:rPr>
        <w:t xml:space="preserve"> All medication for allergies must be prescribed by a Doctor.</w:t>
      </w:r>
    </w:p>
    <w:p w:rsidR="00EF0036" w:rsidRDefault="005116BB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In the case of life saving medication like EpiPen the child will not be allowed to attend without it.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Parents are also required to provide up to date emergency contact</w:t>
      </w:r>
      <w:r w:rsidR="005C6021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information</w:t>
      </w:r>
      <w:r w:rsidR="005C6021">
        <w:rPr>
          <w:rFonts w:ascii="ArialMT" w:hAnsi="ArialMT" w:cs="ArialMT"/>
          <w:color w:val="000000"/>
          <w:sz w:val="24"/>
          <w:szCs w:val="24"/>
        </w:rPr>
        <w:t xml:space="preserve"> and it is the responsibility of parents to ensure that these details are kept up to date with the school office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Parents should liaise with Staff about appropriateness of snacks and</w:t>
      </w:r>
      <w:r w:rsidR="005C6021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any food-related activities (e.g. cooking)</w:t>
      </w:r>
    </w:p>
    <w:p w:rsidR="005C6021" w:rsidRDefault="005C6021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Staff's role</w:t>
      </w:r>
    </w:p>
    <w:p w:rsidR="00A23FC9" w:rsidRDefault="00A23FC9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Staff are responsible for familiarising themselves with the policy and to</w:t>
      </w:r>
      <w:r w:rsidR="00A23FC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adhere to health &amp; safety regulations regarding food and drink.</w:t>
      </w:r>
    </w:p>
    <w:p w:rsidR="00A23FC9" w:rsidRDefault="00A23FC9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If a child’s Enrolment Form states that they have an allergy then a</w:t>
      </w:r>
      <w:r w:rsidR="00A23FC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“healthcare plan” is needed</w:t>
      </w:r>
      <w:r w:rsidR="00A23FC9">
        <w:rPr>
          <w:rFonts w:ascii="ArialMT" w:hAnsi="ArialMT" w:cs="ArialMT"/>
          <w:color w:val="000000"/>
          <w:sz w:val="24"/>
          <w:szCs w:val="24"/>
        </w:rPr>
        <w:t xml:space="preserve"> and a</w:t>
      </w:r>
      <w:r>
        <w:rPr>
          <w:rFonts w:ascii="ArialMT" w:hAnsi="ArialMT" w:cs="ArialMT"/>
          <w:color w:val="000000"/>
          <w:sz w:val="24"/>
          <w:szCs w:val="24"/>
        </w:rPr>
        <w:t xml:space="preserve"> risk assessment should be carried and any</w:t>
      </w:r>
      <w:r w:rsidR="00A23FC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actions identified to be put in place. The Assessment should be stored</w:t>
      </w:r>
      <w:r w:rsidR="00A23FC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with the child’s healthcare plan.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Upon determining th</w:t>
      </w:r>
      <w:r w:rsidR="00A23FC9">
        <w:rPr>
          <w:rFonts w:ascii="ArialMT" w:hAnsi="ArialMT" w:cs="ArialMT"/>
          <w:color w:val="000000"/>
          <w:sz w:val="24"/>
          <w:szCs w:val="24"/>
        </w:rPr>
        <w:t xml:space="preserve">at a child attending nursery </w:t>
      </w:r>
      <w:r>
        <w:rPr>
          <w:rFonts w:ascii="ArialMT" w:hAnsi="ArialMT" w:cs="ArialMT"/>
          <w:color w:val="000000"/>
          <w:sz w:val="24"/>
          <w:szCs w:val="24"/>
        </w:rPr>
        <w:t>has a severe</w:t>
      </w:r>
      <w:r w:rsidR="00A23FC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allergy, a team meeting will be set up as soon as possible where all</w:t>
      </w:r>
      <w:r w:rsidR="00A23FC9">
        <w:rPr>
          <w:rFonts w:ascii="ArialMT" w:hAnsi="ArialMT" w:cs="ArialMT"/>
          <w:color w:val="000000"/>
          <w:sz w:val="24"/>
          <w:szCs w:val="24"/>
        </w:rPr>
        <w:t xml:space="preserve"> s</w:t>
      </w:r>
      <w:r>
        <w:rPr>
          <w:rFonts w:ascii="ArialMT" w:hAnsi="ArialMT" w:cs="ArialMT"/>
          <w:color w:val="000000"/>
          <w:sz w:val="24"/>
          <w:szCs w:val="24"/>
        </w:rPr>
        <w:t>taff concerned attend to update knowledge and awareness of child’s</w:t>
      </w:r>
      <w:r w:rsidR="00A23FC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needs.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All staff are to promote hand washing before and after eating</w:t>
      </w:r>
      <w:r w:rsidR="005116BB">
        <w:rPr>
          <w:rFonts w:ascii="ArialMT" w:hAnsi="ArialMT" w:cs="ArialMT"/>
          <w:color w:val="000000"/>
          <w:sz w:val="24"/>
          <w:szCs w:val="24"/>
        </w:rPr>
        <w:t>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All tables are cleaned with an approved solution.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Children are not permitted to share food.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A23FC9">
        <w:rPr>
          <w:rFonts w:ascii="ArialMT" w:hAnsi="ArialMT" w:cs="ArialMT"/>
          <w:color w:val="000000"/>
          <w:sz w:val="24"/>
          <w:szCs w:val="24"/>
        </w:rPr>
        <w:t>All staff must have an up to date Paediatric first aid certificate.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We may ask the Parent for a list of food products and food derivatives</w:t>
      </w:r>
      <w:r w:rsidR="00A23FC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the child must not come into contact with.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Emergency medication should be easily accessible</w:t>
      </w:r>
      <w:r w:rsidR="00A23FC9">
        <w:rPr>
          <w:rFonts w:ascii="ArialMT" w:hAnsi="ArialMT" w:cs="ArialMT"/>
          <w:color w:val="000000"/>
          <w:sz w:val="24"/>
          <w:szCs w:val="24"/>
        </w:rPr>
        <w:t>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Staff should liaise with Parents about snacks and any food-related</w:t>
      </w:r>
      <w:r w:rsidR="00A23FC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activities.</w:t>
      </w:r>
    </w:p>
    <w:p w:rsidR="00A23FC9" w:rsidRDefault="00A23FC9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Actions</w:t>
      </w:r>
    </w:p>
    <w:p w:rsidR="00A23FC9" w:rsidRDefault="00A23FC9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 the event of a child suffering an allergic reaction:</w:t>
      </w:r>
    </w:p>
    <w:p w:rsidR="00A23FC9" w:rsidRDefault="00A23FC9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We will delegate someone to contact the child’s Parents.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If a child becomes distressed or symptoms become more serious</w:t>
      </w:r>
      <w:r w:rsidR="00A23FC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telephone 999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Keep calm, make the child feel comfortable and give the child space.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If medication is available it will be administered as per training and in</w:t>
      </w:r>
      <w:r w:rsidR="00A23FC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conjunction with the “Medication Policy”.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>If Parents have not arrived by the time ambulance arrives, a member of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Staff will</w:t>
      </w:r>
      <w:r w:rsidR="00A23FC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accompany the child to hospital.</w:t>
      </w:r>
    </w:p>
    <w:p w:rsidR="00A23FC9" w:rsidRDefault="00A23FC9" w:rsidP="00A23FC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A23FC9" w:rsidRDefault="00A23FC9" w:rsidP="00A23FC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077297" w:rsidRPr="00077297" w:rsidRDefault="00077297" w:rsidP="00077297">
      <w:pPr>
        <w:rPr>
          <w:rFonts w:ascii="Arial" w:hAnsi="Arial" w:cs="Arial"/>
          <w:sz w:val="24"/>
          <w:szCs w:val="24"/>
        </w:rPr>
      </w:pPr>
      <w:r w:rsidRPr="00077297">
        <w:rPr>
          <w:rFonts w:ascii="Arial" w:hAnsi="Arial" w:cs="Arial"/>
          <w:sz w:val="24"/>
          <w:szCs w:val="24"/>
        </w:rPr>
        <w:t>It is our policy that within our Nursery nuts are not used as an ingredient in either kitchen prepared dishes or bought in products.</w:t>
      </w:r>
    </w:p>
    <w:p w:rsidR="00077297" w:rsidRPr="00077297" w:rsidRDefault="00077297" w:rsidP="00077297">
      <w:pPr>
        <w:rPr>
          <w:rFonts w:ascii="Arial" w:hAnsi="Arial" w:cs="Arial"/>
          <w:sz w:val="24"/>
          <w:szCs w:val="24"/>
        </w:rPr>
      </w:pPr>
      <w:r w:rsidRPr="00077297">
        <w:rPr>
          <w:rFonts w:ascii="Arial" w:hAnsi="Arial" w:cs="Arial"/>
          <w:sz w:val="24"/>
          <w:szCs w:val="24"/>
        </w:rPr>
        <w:t>Although we endeavour to ensure that we supply products which do not contain nuts, we cannot guarantee that all our products are 100% free from nuts and allergens. This is due to suppliers increasingly stating that although products are nut free they “cannot guarantee nut free” &amp; “may contain nuts/ peanuts”, despite it not being labelled on the ingredients. This is due to nuts being used elsewhere in a factory or beforehand on the production line before a particular product is produced which we may use in the Nursery.</w:t>
      </w:r>
    </w:p>
    <w:p w:rsidR="00A23FC9" w:rsidRDefault="00077297" w:rsidP="00077297">
      <w:pPr>
        <w:rPr>
          <w:sz w:val="24"/>
          <w:szCs w:val="24"/>
        </w:rPr>
      </w:pPr>
      <w:r w:rsidRPr="00077297">
        <w:rPr>
          <w:rFonts w:ascii="Arial" w:hAnsi="Arial" w:cs="Arial"/>
          <w:sz w:val="24"/>
          <w:szCs w:val="24"/>
        </w:rPr>
        <w:t>We have records of all children’s allergy and dietary requirements from information give to us by the parents/carers of children during registering their child. It is the responsibility of the child’s parent/carer to keep Milkshake Montessori updated with any changes in dietary or allergy requirements of their child</w:t>
      </w:r>
      <w:r>
        <w:rPr>
          <w:sz w:val="24"/>
          <w:szCs w:val="24"/>
        </w:rPr>
        <w:t>. This is done by a written letter to the Manager informing her of any changes.</w:t>
      </w:r>
    </w:p>
    <w:p w:rsidR="00077297" w:rsidRDefault="00077297" w:rsidP="00077297">
      <w:pPr>
        <w:rPr>
          <w:sz w:val="24"/>
          <w:szCs w:val="24"/>
        </w:rPr>
      </w:pPr>
    </w:p>
    <w:p w:rsidR="00077297" w:rsidRPr="00077297" w:rsidRDefault="00077297" w:rsidP="00077297">
      <w:pPr>
        <w:rPr>
          <w:sz w:val="24"/>
          <w:szCs w:val="24"/>
        </w:rPr>
      </w:pPr>
    </w:p>
    <w:p w:rsidR="00A23FC9" w:rsidRDefault="00A23FC9" w:rsidP="00A23FC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A23FC9" w:rsidRDefault="00A23FC9" w:rsidP="00A23F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The following sets out the list of food ingredients that must be listed as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allergens: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97C00"/>
          <w:sz w:val="24"/>
          <w:szCs w:val="24"/>
        </w:rPr>
      </w:pPr>
      <w:r>
        <w:rPr>
          <w:rFonts w:ascii="Arial-BoldMT" w:hAnsi="Arial-BoldMT" w:cs="Arial-BoldMT"/>
          <w:b/>
          <w:bCs/>
          <w:color w:val="297C00"/>
          <w:sz w:val="24"/>
          <w:szCs w:val="24"/>
        </w:rPr>
        <w:t>List of 14 Allergens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Food ingredients that must be declared as allergens in the EU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Cereals containing gluten</w:t>
      </w:r>
      <w:r>
        <w:rPr>
          <w:rFonts w:ascii="ArialMT" w:hAnsi="ArialMT" w:cs="ArialMT"/>
          <w:color w:val="222222"/>
          <w:sz w:val="24"/>
          <w:szCs w:val="24"/>
        </w:rPr>
        <w:t>, namely: wheat (such as spelt and khorasan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wheat), rye, barley, oats or their hybridised strains, and products thereof,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except: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(a) wheat based glucose syrups including dextrose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(b) wheat based maltodextrins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(c) glucose syrups based on barley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(d) cereals used for making alcoholic distillates including ethyl alcohol of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agricultural origin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Crustaceans </w:t>
      </w:r>
      <w:r>
        <w:rPr>
          <w:rFonts w:ascii="ArialMT" w:hAnsi="ArialMT" w:cs="ArialMT"/>
          <w:color w:val="222222"/>
          <w:sz w:val="24"/>
          <w:szCs w:val="24"/>
        </w:rPr>
        <w:t>and products thereof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Eggs </w:t>
      </w:r>
      <w:r>
        <w:rPr>
          <w:rFonts w:ascii="ArialMT" w:hAnsi="ArialMT" w:cs="ArialMT"/>
          <w:color w:val="222222"/>
          <w:sz w:val="24"/>
          <w:szCs w:val="24"/>
        </w:rPr>
        <w:t>and products thereof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Fish </w:t>
      </w:r>
      <w:r>
        <w:rPr>
          <w:rFonts w:ascii="ArialMT" w:hAnsi="ArialMT" w:cs="ArialMT"/>
          <w:color w:val="222222"/>
          <w:sz w:val="24"/>
          <w:szCs w:val="24"/>
        </w:rPr>
        <w:t>and products thereof, except: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(a) fish gelatine used as carrier for vitamin or carotenoid preparations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(b) fish gelatine or Isinglass used as fining agent in beer and wine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Peanuts </w:t>
      </w:r>
      <w:r>
        <w:rPr>
          <w:rFonts w:ascii="ArialMT" w:hAnsi="ArialMT" w:cs="ArialMT"/>
          <w:color w:val="222222"/>
          <w:sz w:val="24"/>
          <w:szCs w:val="24"/>
        </w:rPr>
        <w:t>and products thereof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6.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Soybeans </w:t>
      </w:r>
      <w:r>
        <w:rPr>
          <w:rFonts w:ascii="ArialMT" w:hAnsi="ArialMT" w:cs="ArialMT"/>
          <w:color w:val="222222"/>
          <w:sz w:val="24"/>
          <w:szCs w:val="24"/>
        </w:rPr>
        <w:t>and products thereof, except: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(a) fully refined soybean oil and fat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(b) natural mixed tocopherols (E306), natural D-alpha tocopherol, natural Dalpha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tocopherol acetate, and natural D-alpha tocopherol succinate from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soybean sources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(c) vegetable oils derived phytosterols and phytosterol esters from soybean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sources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(d) plant stanol ester produced from vegetable oil sterols from soybean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sources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7.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Milk </w:t>
      </w:r>
      <w:r>
        <w:rPr>
          <w:rFonts w:ascii="ArialMT" w:hAnsi="ArialMT" w:cs="ArialMT"/>
          <w:color w:val="222222"/>
          <w:sz w:val="24"/>
          <w:szCs w:val="24"/>
        </w:rPr>
        <w:t>and products thereof (including lactose), except: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(a) whey used for making alcoholic distillates including ethyl alcohol of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agricultural origin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Gina’s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Montessori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Nursery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School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(b) lactitol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8.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>Nuts</w:t>
      </w:r>
      <w:r>
        <w:rPr>
          <w:rFonts w:ascii="ArialMT" w:hAnsi="ArialMT" w:cs="ArialMT"/>
          <w:color w:val="222222"/>
          <w:sz w:val="24"/>
          <w:szCs w:val="24"/>
        </w:rPr>
        <w:t>, namely: almonds (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 xml:space="preserve">Amygdalus communis </w:t>
      </w:r>
      <w:r>
        <w:rPr>
          <w:rFonts w:ascii="ArialMT" w:hAnsi="ArialMT" w:cs="ArialMT"/>
          <w:color w:val="222222"/>
          <w:sz w:val="24"/>
          <w:szCs w:val="24"/>
        </w:rPr>
        <w:t>L.), hazelnuts (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Corylus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avellana</w:t>
      </w:r>
      <w:r>
        <w:rPr>
          <w:rFonts w:ascii="ArialMT" w:hAnsi="ArialMT" w:cs="ArialMT"/>
          <w:color w:val="222222"/>
          <w:sz w:val="24"/>
          <w:szCs w:val="24"/>
        </w:rPr>
        <w:t>), walnuts (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Juglans regia</w:t>
      </w:r>
      <w:r>
        <w:rPr>
          <w:rFonts w:ascii="ArialMT" w:hAnsi="ArialMT" w:cs="ArialMT"/>
          <w:color w:val="222222"/>
          <w:sz w:val="24"/>
          <w:szCs w:val="24"/>
        </w:rPr>
        <w:t>), cashews (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Anacardium occidentale</w:t>
      </w:r>
      <w:r>
        <w:rPr>
          <w:rFonts w:ascii="ArialMT" w:hAnsi="ArialMT" w:cs="ArialMT"/>
          <w:color w:val="222222"/>
          <w:sz w:val="24"/>
          <w:szCs w:val="24"/>
        </w:rPr>
        <w:t>), pecan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nuts (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 xml:space="preserve">Carya illinoinensis </w:t>
      </w:r>
      <w:r>
        <w:rPr>
          <w:rFonts w:ascii="ArialMT" w:hAnsi="ArialMT" w:cs="ArialMT"/>
          <w:color w:val="222222"/>
          <w:sz w:val="24"/>
          <w:szCs w:val="24"/>
        </w:rPr>
        <w:t>(Wangenh.) K. Koch), Brazil nuts (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Bertholletia excelsa</w:t>
      </w:r>
      <w:r>
        <w:rPr>
          <w:rFonts w:ascii="ArialMT" w:hAnsi="ArialMT" w:cs="ArialMT"/>
          <w:color w:val="222222"/>
          <w:sz w:val="24"/>
          <w:szCs w:val="24"/>
        </w:rPr>
        <w:t>),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pistachio nuts (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Pistacia vera</w:t>
      </w:r>
      <w:r>
        <w:rPr>
          <w:rFonts w:ascii="ArialMT" w:hAnsi="ArialMT" w:cs="ArialMT"/>
          <w:color w:val="222222"/>
          <w:sz w:val="24"/>
          <w:szCs w:val="24"/>
        </w:rPr>
        <w:t>), macadamia or Queensland nuts (</w:t>
      </w: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Macadamia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222222"/>
          <w:sz w:val="24"/>
          <w:szCs w:val="24"/>
        </w:rPr>
        <w:t>ternifolia</w:t>
      </w:r>
      <w:r>
        <w:rPr>
          <w:rFonts w:ascii="ArialMT" w:hAnsi="ArialMT" w:cs="ArialMT"/>
          <w:color w:val="222222"/>
          <w:sz w:val="24"/>
          <w:szCs w:val="24"/>
        </w:rPr>
        <w:t>), and products thereof, except for nuts used for making alcoholic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distillates including ethyl alcohol of agricultural origin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9.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Celery </w:t>
      </w:r>
      <w:r>
        <w:rPr>
          <w:rFonts w:ascii="ArialMT" w:hAnsi="ArialMT" w:cs="ArialMT"/>
          <w:color w:val="222222"/>
          <w:sz w:val="24"/>
          <w:szCs w:val="24"/>
        </w:rPr>
        <w:t>and products thereof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10.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Mustard </w:t>
      </w:r>
      <w:r>
        <w:rPr>
          <w:rFonts w:ascii="ArialMT" w:hAnsi="ArialMT" w:cs="ArialMT"/>
          <w:color w:val="222222"/>
          <w:sz w:val="24"/>
          <w:szCs w:val="24"/>
        </w:rPr>
        <w:t>and products thereof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11.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Sesame seeds </w:t>
      </w:r>
      <w:r>
        <w:rPr>
          <w:rFonts w:ascii="ArialMT" w:hAnsi="ArialMT" w:cs="ArialMT"/>
          <w:color w:val="222222"/>
          <w:sz w:val="24"/>
          <w:szCs w:val="24"/>
        </w:rPr>
        <w:t>and products thereof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12.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Sulphur dioxide and sulphites </w:t>
      </w:r>
      <w:r>
        <w:rPr>
          <w:rFonts w:ascii="ArialMT" w:hAnsi="ArialMT" w:cs="ArialMT"/>
          <w:color w:val="222222"/>
          <w:sz w:val="24"/>
          <w:szCs w:val="24"/>
        </w:rPr>
        <w:t>at concentrations of more than 10 mg/kg or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10 mg/litre in terms of the total SO</w:t>
      </w:r>
      <w:r>
        <w:rPr>
          <w:rFonts w:ascii="ArialMT" w:hAnsi="ArialMT" w:cs="ArialMT"/>
          <w:color w:val="222222"/>
          <w:sz w:val="16"/>
          <w:szCs w:val="16"/>
        </w:rPr>
        <w:t xml:space="preserve">2 </w:t>
      </w:r>
      <w:r>
        <w:rPr>
          <w:rFonts w:ascii="ArialMT" w:hAnsi="ArialMT" w:cs="ArialMT"/>
          <w:color w:val="222222"/>
          <w:sz w:val="24"/>
          <w:szCs w:val="24"/>
        </w:rPr>
        <w:t>which are to be calculated for products as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proposed ready for consumption or as reconstituted according to the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>instructions of the manufacturers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13.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Lupin </w:t>
      </w:r>
      <w:r>
        <w:rPr>
          <w:rFonts w:ascii="ArialMT" w:hAnsi="ArialMT" w:cs="ArialMT"/>
          <w:color w:val="222222"/>
          <w:sz w:val="24"/>
          <w:szCs w:val="24"/>
        </w:rPr>
        <w:t>and products thereof</w:t>
      </w:r>
    </w:p>
    <w:p w:rsidR="00EF0036" w:rsidRDefault="00EF0036" w:rsidP="00EF00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22222"/>
          <w:sz w:val="24"/>
          <w:szCs w:val="24"/>
        </w:rPr>
      </w:pPr>
      <w:r>
        <w:rPr>
          <w:rFonts w:ascii="ArialMT" w:hAnsi="ArialMT" w:cs="ArialMT"/>
          <w:color w:val="222222"/>
          <w:sz w:val="24"/>
          <w:szCs w:val="24"/>
        </w:rPr>
        <w:t xml:space="preserve">14. </w:t>
      </w: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Molluscs </w:t>
      </w:r>
      <w:r>
        <w:rPr>
          <w:rFonts w:ascii="ArialMT" w:hAnsi="ArialMT" w:cs="ArialMT"/>
          <w:color w:val="222222"/>
          <w:sz w:val="24"/>
          <w:szCs w:val="24"/>
        </w:rPr>
        <w:t>and products thereof</w:t>
      </w:r>
    </w:p>
    <w:p w:rsidR="00FC5B5C" w:rsidRDefault="00EF0036" w:rsidP="00EF0036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……………………………………………………………………..</w:t>
      </w:r>
    </w:p>
    <w:p w:rsidR="00CF73B7" w:rsidRPr="00F32872" w:rsidRDefault="00CF73B7" w:rsidP="00CF73B7">
      <w:pPr>
        <w:jc w:val="center"/>
        <w:rPr>
          <w:b/>
          <w:u w:val="single"/>
        </w:rPr>
      </w:pPr>
      <w:r w:rsidRPr="00F32872">
        <w:rPr>
          <w:b/>
          <w:u w:val="single"/>
        </w:rPr>
        <w:t>Milkshake Montessori</w:t>
      </w:r>
    </w:p>
    <w:p w:rsidR="00CF73B7" w:rsidRPr="00F32872" w:rsidRDefault="00CF73B7" w:rsidP="00CF73B7">
      <w:pPr>
        <w:jc w:val="center"/>
        <w:rPr>
          <w:b/>
          <w:u w:val="single"/>
        </w:rPr>
      </w:pPr>
      <w:r w:rsidRPr="00F32872">
        <w:rPr>
          <w:b/>
          <w:u w:val="single"/>
        </w:rPr>
        <w:t>Individual Healt</w:t>
      </w:r>
      <w:r>
        <w:rPr>
          <w:b/>
          <w:u w:val="single"/>
        </w:rPr>
        <w:t>h</w:t>
      </w:r>
      <w:r w:rsidRPr="00F32872">
        <w:rPr>
          <w:b/>
          <w:u w:val="single"/>
        </w:rPr>
        <w:t>care Plan</w:t>
      </w:r>
    </w:p>
    <w:p w:rsidR="00CF73B7" w:rsidRPr="00F32872" w:rsidRDefault="00CF73B7" w:rsidP="00CF73B7">
      <w:pPr>
        <w:rPr>
          <w:b/>
          <w:u w:val="single"/>
        </w:rPr>
      </w:pPr>
      <w:r w:rsidRPr="00F32872">
        <w:rPr>
          <w:b/>
          <w:u w:val="single"/>
        </w:rPr>
        <w:t>Pupils Information</w:t>
      </w:r>
    </w:p>
    <w:tbl>
      <w:tblPr>
        <w:tblStyle w:val="TableGrid"/>
        <w:tblW w:w="9180" w:type="dxa"/>
        <w:tblLook w:val="04A0"/>
      </w:tblPr>
      <w:tblGrid>
        <w:gridCol w:w="3080"/>
        <w:gridCol w:w="6100"/>
      </w:tblGrid>
      <w:tr w:rsidR="00CF73B7" w:rsidTr="008C3A21">
        <w:tc>
          <w:tcPr>
            <w:tcW w:w="3080" w:type="dxa"/>
          </w:tcPr>
          <w:p w:rsidR="00CF73B7" w:rsidRDefault="00CF73B7" w:rsidP="008C3A21">
            <w:r>
              <w:t>Name of child</w:t>
            </w:r>
          </w:p>
        </w:tc>
        <w:tc>
          <w:tcPr>
            <w:tcW w:w="6100" w:type="dxa"/>
          </w:tcPr>
          <w:p w:rsidR="00CF73B7" w:rsidRDefault="00CF73B7" w:rsidP="008C3A21"/>
          <w:p w:rsidR="00CF73B7" w:rsidRDefault="00CF73B7" w:rsidP="008C3A21"/>
        </w:tc>
      </w:tr>
      <w:tr w:rsidR="00CF73B7" w:rsidTr="008C3A21">
        <w:tc>
          <w:tcPr>
            <w:tcW w:w="3080" w:type="dxa"/>
          </w:tcPr>
          <w:p w:rsidR="00CF73B7" w:rsidRDefault="00CF73B7" w:rsidP="008C3A21">
            <w:r>
              <w:t>Date of birth</w:t>
            </w:r>
          </w:p>
        </w:tc>
        <w:tc>
          <w:tcPr>
            <w:tcW w:w="6100" w:type="dxa"/>
          </w:tcPr>
          <w:p w:rsidR="00CF73B7" w:rsidRDefault="00CF73B7" w:rsidP="008C3A21"/>
          <w:p w:rsidR="00CF73B7" w:rsidRDefault="00CF73B7" w:rsidP="008C3A21"/>
        </w:tc>
      </w:tr>
      <w:tr w:rsidR="00CF73B7" w:rsidTr="008C3A21">
        <w:tc>
          <w:tcPr>
            <w:tcW w:w="3080" w:type="dxa"/>
          </w:tcPr>
          <w:p w:rsidR="00CF73B7" w:rsidRDefault="00CF73B7" w:rsidP="008C3A21">
            <w:r>
              <w:t>Gender</w:t>
            </w:r>
          </w:p>
        </w:tc>
        <w:tc>
          <w:tcPr>
            <w:tcW w:w="6100" w:type="dxa"/>
          </w:tcPr>
          <w:p w:rsidR="00CF73B7" w:rsidRDefault="00CF73B7" w:rsidP="008C3A21">
            <w:r>
              <w:t>Male/ female</w:t>
            </w:r>
          </w:p>
          <w:p w:rsidR="00CF73B7" w:rsidRDefault="00CF73B7" w:rsidP="008C3A21"/>
        </w:tc>
      </w:tr>
    </w:tbl>
    <w:p w:rsidR="00CF73B7" w:rsidRPr="00F32872" w:rsidRDefault="00CF73B7" w:rsidP="00CF73B7">
      <w:pPr>
        <w:rPr>
          <w:b/>
          <w:u w:val="single"/>
        </w:rPr>
      </w:pPr>
    </w:p>
    <w:p w:rsidR="00CF73B7" w:rsidRPr="00F32872" w:rsidRDefault="00CF73B7" w:rsidP="00CF73B7">
      <w:pPr>
        <w:rPr>
          <w:b/>
          <w:u w:val="single"/>
        </w:rPr>
      </w:pPr>
      <w:r w:rsidRPr="00F32872">
        <w:rPr>
          <w:b/>
          <w:u w:val="single"/>
        </w:rPr>
        <w:t>Contact Information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CF73B7" w:rsidTr="008C3A21">
        <w:tc>
          <w:tcPr>
            <w:tcW w:w="3085" w:type="dxa"/>
          </w:tcPr>
          <w:p w:rsidR="00CF73B7" w:rsidRDefault="00CF73B7" w:rsidP="008C3A21">
            <w:r>
              <w:t>Pupils address</w:t>
            </w:r>
          </w:p>
          <w:p w:rsidR="00CF73B7" w:rsidRDefault="00CF73B7" w:rsidP="008C3A21"/>
        </w:tc>
        <w:tc>
          <w:tcPr>
            <w:tcW w:w="6157" w:type="dxa"/>
          </w:tcPr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</w:tc>
      </w:tr>
    </w:tbl>
    <w:p w:rsidR="00CF73B7" w:rsidRDefault="00CF73B7" w:rsidP="00CF73B7"/>
    <w:p w:rsidR="00CF73B7" w:rsidRPr="00F32872" w:rsidRDefault="00CF73B7" w:rsidP="00CF73B7">
      <w:pPr>
        <w:rPr>
          <w:b/>
          <w:u w:val="single"/>
        </w:rPr>
      </w:pPr>
      <w:r w:rsidRPr="00F32872">
        <w:rPr>
          <w:b/>
          <w:u w:val="single"/>
        </w:rPr>
        <w:t>Parental contact 1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CF73B7" w:rsidTr="008C3A21">
        <w:tc>
          <w:tcPr>
            <w:tcW w:w="3085" w:type="dxa"/>
          </w:tcPr>
          <w:p w:rsidR="00CF73B7" w:rsidRDefault="00CF73B7" w:rsidP="008C3A21">
            <w:r>
              <w:t>Full Name</w:t>
            </w:r>
          </w:p>
        </w:tc>
        <w:tc>
          <w:tcPr>
            <w:tcW w:w="6157" w:type="dxa"/>
          </w:tcPr>
          <w:p w:rsidR="00CF73B7" w:rsidRDefault="00CF73B7" w:rsidP="008C3A21"/>
          <w:p w:rsidR="00CF73B7" w:rsidRDefault="00CF73B7" w:rsidP="008C3A21"/>
        </w:tc>
      </w:tr>
      <w:tr w:rsidR="00CF73B7" w:rsidTr="008C3A21">
        <w:tc>
          <w:tcPr>
            <w:tcW w:w="3085" w:type="dxa"/>
          </w:tcPr>
          <w:p w:rsidR="00CF73B7" w:rsidRDefault="00CF73B7" w:rsidP="008C3A21">
            <w:r>
              <w:t>Contact Number</w:t>
            </w:r>
          </w:p>
        </w:tc>
        <w:tc>
          <w:tcPr>
            <w:tcW w:w="6157" w:type="dxa"/>
          </w:tcPr>
          <w:p w:rsidR="00CF73B7" w:rsidRDefault="00CF73B7" w:rsidP="008C3A21">
            <w:r>
              <w:t>Work-</w:t>
            </w:r>
          </w:p>
          <w:p w:rsidR="00CF73B7" w:rsidRDefault="00CF73B7" w:rsidP="008C3A21">
            <w:r>
              <w:t>Home-</w:t>
            </w:r>
          </w:p>
          <w:p w:rsidR="00CF73B7" w:rsidRDefault="00CF73B7" w:rsidP="008C3A21">
            <w:r>
              <w:t>Mobile-</w:t>
            </w:r>
          </w:p>
        </w:tc>
      </w:tr>
      <w:tr w:rsidR="00CF73B7" w:rsidTr="008C3A21">
        <w:tc>
          <w:tcPr>
            <w:tcW w:w="3085" w:type="dxa"/>
          </w:tcPr>
          <w:p w:rsidR="00CF73B7" w:rsidRDefault="00CF73B7" w:rsidP="008C3A21">
            <w:r>
              <w:t>Relationship to child</w:t>
            </w:r>
          </w:p>
        </w:tc>
        <w:tc>
          <w:tcPr>
            <w:tcW w:w="6157" w:type="dxa"/>
          </w:tcPr>
          <w:p w:rsidR="00CF73B7" w:rsidRDefault="00CF73B7" w:rsidP="008C3A21"/>
          <w:p w:rsidR="00CF73B7" w:rsidRDefault="00CF73B7" w:rsidP="008C3A21"/>
        </w:tc>
      </w:tr>
      <w:tr w:rsidR="00CF73B7" w:rsidTr="008C3A21">
        <w:tc>
          <w:tcPr>
            <w:tcW w:w="3085" w:type="dxa"/>
          </w:tcPr>
          <w:p w:rsidR="00CF73B7" w:rsidRDefault="00CF73B7" w:rsidP="008C3A21">
            <w:r>
              <w:t>Address if different to child</w:t>
            </w:r>
          </w:p>
        </w:tc>
        <w:tc>
          <w:tcPr>
            <w:tcW w:w="6157" w:type="dxa"/>
          </w:tcPr>
          <w:p w:rsidR="00CF73B7" w:rsidRDefault="00CF73B7" w:rsidP="008C3A21"/>
          <w:p w:rsidR="00CF73B7" w:rsidRDefault="00CF73B7" w:rsidP="008C3A21"/>
        </w:tc>
      </w:tr>
    </w:tbl>
    <w:p w:rsidR="00CF73B7" w:rsidRDefault="00CF73B7" w:rsidP="00CF73B7"/>
    <w:p w:rsidR="00CF73B7" w:rsidRPr="00F32872" w:rsidRDefault="00CF73B7" w:rsidP="00CF73B7">
      <w:pPr>
        <w:rPr>
          <w:b/>
          <w:u w:val="single"/>
        </w:rPr>
      </w:pPr>
      <w:r w:rsidRPr="00F32872">
        <w:rPr>
          <w:b/>
          <w:u w:val="single"/>
        </w:rPr>
        <w:t>Parental contact 2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CF73B7" w:rsidTr="008C3A21">
        <w:tc>
          <w:tcPr>
            <w:tcW w:w="3085" w:type="dxa"/>
          </w:tcPr>
          <w:p w:rsidR="00CF73B7" w:rsidRDefault="00CF73B7" w:rsidP="008C3A21">
            <w:r>
              <w:t>Full Name</w:t>
            </w:r>
          </w:p>
        </w:tc>
        <w:tc>
          <w:tcPr>
            <w:tcW w:w="6157" w:type="dxa"/>
          </w:tcPr>
          <w:p w:rsidR="00CF73B7" w:rsidRDefault="00CF73B7" w:rsidP="008C3A21"/>
          <w:p w:rsidR="00CF73B7" w:rsidRDefault="00CF73B7" w:rsidP="008C3A21"/>
        </w:tc>
      </w:tr>
      <w:tr w:rsidR="00CF73B7" w:rsidTr="008C3A21">
        <w:tc>
          <w:tcPr>
            <w:tcW w:w="3085" w:type="dxa"/>
          </w:tcPr>
          <w:p w:rsidR="00CF73B7" w:rsidRDefault="00CF73B7" w:rsidP="008C3A21">
            <w:r>
              <w:t>Contact Number</w:t>
            </w:r>
          </w:p>
        </w:tc>
        <w:tc>
          <w:tcPr>
            <w:tcW w:w="6157" w:type="dxa"/>
          </w:tcPr>
          <w:p w:rsidR="00CF73B7" w:rsidRDefault="00CF73B7" w:rsidP="008C3A21">
            <w:r>
              <w:t>Work-</w:t>
            </w:r>
          </w:p>
          <w:p w:rsidR="00CF73B7" w:rsidRDefault="00CF73B7" w:rsidP="008C3A21">
            <w:r>
              <w:t>Home-</w:t>
            </w:r>
          </w:p>
          <w:p w:rsidR="00CF73B7" w:rsidRDefault="00CF73B7" w:rsidP="008C3A21">
            <w:r>
              <w:t>Mobile-</w:t>
            </w:r>
          </w:p>
        </w:tc>
      </w:tr>
      <w:tr w:rsidR="00CF73B7" w:rsidTr="008C3A21">
        <w:tc>
          <w:tcPr>
            <w:tcW w:w="3085" w:type="dxa"/>
          </w:tcPr>
          <w:p w:rsidR="00CF73B7" w:rsidRDefault="00CF73B7" w:rsidP="008C3A21">
            <w:r>
              <w:t>Relationship to child</w:t>
            </w:r>
          </w:p>
        </w:tc>
        <w:tc>
          <w:tcPr>
            <w:tcW w:w="6157" w:type="dxa"/>
          </w:tcPr>
          <w:p w:rsidR="00CF73B7" w:rsidRDefault="00CF73B7" w:rsidP="008C3A21"/>
          <w:p w:rsidR="00CF73B7" w:rsidRDefault="00CF73B7" w:rsidP="008C3A21"/>
        </w:tc>
      </w:tr>
      <w:tr w:rsidR="00CF73B7" w:rsidTr="008C3A21">
        <w:tc>
          <w:tcPr>
            <w:tcW w:w="3085" w:type="dxa"/>
          </w:tcPr>
          <w:p w:rsidR="00CF73B7" w:rsidRDefault="00CF73B7" w:rsidP="008C3A21">
            <w:r>
              <w:t>Address if different to child</w:t>
            </w:r>
          </w:p>
        </w:tc>
        <w:tc>
          <w:tcPr>
            <w:tcW w:w="6157" w:type="dxa"/>
          </w:tcPr>
          <w:p w:rsidR="00CF73B7" w:rsidRDefault="00CF73B7" w:rsidP="008C3A21"/>
          <w:p w:rsidR="00CF73B7" w:rsidRDefault="00CF73B7" w:rsidP="008C3A21"/>
        </w:tc>
      </w:tr>
    </w:tbl>
    <w:p w:rsidR="00CF73B7" w:rsidRDefault="00CF73B7" w:rsidP="00CF73B7"/>
    <w:p w:rsidR="00CF73B7" w:rsidRDefault="00CF73B7" w:rsidP="00CF73B7"/>
    <w:p w:rsidR="00CF73B7" w:rsidRDefault="00CF73B7" w:rsidP="00CF73B7"/>
    <w:p w:rsidR="00CF73B7" w:rsidRPr="00F32872" w:rsidRDefault="00CF73B7" w:rsidP="00CF73B7">
      <w:pPr>
        <w:rPr>
          <w:b/>
          <w:u w:val="single"/>
        </w:rPr>
      </w:pPr>
      <w:r w:rsidRPr="00F32872">
        <w:rPr>
          <w:b/>
          <w:u w:val="single"/>
        </w:rPr>
        <w:t>Details of pupils medical/ allergy information</w:t>
      </w:r>
    </w:p>
    <w:tbl>
      <w:tblPr>
        <w:tblStyle w:val="TableGrid"/>
        <w:tblW w:w="0" w:type="auto"/>
        <w:tblLook w:val="04A0"/>
      </w:tblPr>
      <w:tblGrid>
        <w:gridCol w:w="3056"/>
        <w:gridCol w:w="6186"/>
      </w:tblGrid>
      <w:tr w:rsidR="00CF73B7" w:rsidTr="008C3A21">
        <w:tc>
          <w:tcPr>
            <w:tcW w:w="3056" w:type="dxa"/>
          </w:tcPr>
          <w:p w:rsidR="00CF73B7" w:rsidRDefault="00CF73B7" w:rsidP="008C3A21">
            <w:r>
              <w:t>Name of medical condition</w:t>
            </w:r>
          </w:p>
          <w:p w:rsidR="00CF73B7" w:rsidRDefault="00CF73B7" w:rsidP="008C3A21"/>
        </w:tc>
        <w:tc>
          <w:tcPr>
            <w:tcW w:w="6186" w:type="dxa"/>
          </w:tcPr>
          <w:p w:rsidR="00CF73B7" w:rsidRDefault="00CF73B7" w:rsidP="008C3A21">
            <w:r>
              <w:t>Condition:______________________________________________</w:t>
            </w:r>
          </w:p>
          <w:p w:rsidR="00CF73B7" w:rsidRDefault="00CF73B7" w:rsidP="008C3A21">
            <w:r>
              <w:t>______________________________________________________</w:t>
            </w:r>
          </w:p>
          <w:p w:rsidR="00CF73B7" w:rsidRDefault="00CF73B7" w:rsidP="008C3A21"/>
          <w:p w:rsidR="00CF73B7" w:rsidRDefault="00CF73B7" w:rsidP="008C3A21">
            <w:r>
              <w:t>Name of GP:</w:t>
            </w:r>
          </w:p>
          <w:p w:rsidR="00CF73B7" w:rsidRDefault="00CF73B7" w:rsidP="008C3A21"/>
          <w:p w:rsidR="00CF73B7" w:rsidRDefault="00CF73B7" w:rsidP="008C3A21">
            <w:r>
              <w:t>Date of Diagnoses:</w:t>
            </w:r>
          </w:p>
          <w:p w:rsidR="00CF73B7" w:rsidRDefault="00CF73B7" w:rsidP="008C3A21"/>
        </w:tc>
      </w:tr>
      <w:tr w:rsidR="00CF73B7" w:rsidTr="008C3A21">
        <w:tc>
          <w:tcPr>
            <w:tcW w:w="3056" w:type="dxa"/>
          </w:tcPr>
          <w:p w:rsidR="00CF73B7" w:rsidRDefault="00CF73B7" w:rsidP="008C3A21">
            <w:r>
              <w:t>Signs and symptoms</w:t>
            </w:r>
          </w:p>
        </w:tc>
        <w:tc>
          <w:tcPr>
            <w:tcW w:w="6186" w:type="dxa"/>
          </w:tcPr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</w:tc>
      </w:tr>
      <w:tr w:rsidR="00CF73B7" w:rsidTr="008C3A21">
        <w:tc>
          <w:tcPr>
            <w:tcW w:w="3056" w:type="dxa"/>
          </w:tcPr>
          <w:p w:rsidR="00CF73B7" w:rsidRDefault="00CF73B7" w:rsidP="008C3A21">
            <w:r>
              <w:t>Name of allergy</w:t>
            </w:r>
          </w:p>
          <w:p w:rsidR="00CF73B7" w:rsidRDefault="00CF73B7" w:rsidP="008C3A21"/>
        </w:tc>
        <w:tc>
          <w:tcPr>
            <w:tcW w:w="6186" w:type="dxa"/>
          </w:tcPr>
          <w:p w:rsidR="00CF73B7" w:rsidRDefault="00CF73B7" w:rsidP="008C3A21">
            <w:r>
              <w:t>Allergy:_______________</w:t>
            </w:r>
          </w:p>
          <w:p w:rsidR="00CF73B7" w:rsidRDefault="00CF73B7" w:rsidP="008C3A21">
            <w:r>
              <w:t>_____________ _______</w:t>
            </w:r>
          </w:p>
          <w:p w:rsidR="00CF73B7" w:rsidRDefault="00CF73B7" w:rsidP="008C3A21">
            <w:r>
              <w:t>____________________</w:t>
            </w:r>
          </w:p>
          <w:p w:rsidR="00CF73B7" w:rsidRDefault="00CF73B7" w:rsidP="008C3A21"/>
          <w:p w:rsidR="00CF73B7" w:rsidRDefault="00CF73B7" w:rsidP="008C3A21"/>
          <w:p w:rsidR="00CF73B7" w:rsidRDefault="00CF73B7" w:rsidP="008C3A21">
            <w:r>
              <w:t>Name of GP:</w:t>
            </w:r>
          </w:p>
          <w:p w:rsidR="00CF73B7" w:rsidRDefault="00CF73B7" w:rsidP="008C3A21"/>
          <w:p w:rsidR="00CF73B7" w:rsidRDefault="00CF73B7" w:rsidP="008C3A21">
            <w:r>
              <w:t>Date of Diagnoses:</w:t>
            </w:r>
          </w:p>
          <w:p w:rsidR="00CF73B7" w:rsidRDefault="00CF73B7" w:rsidP="008C3A21"/>
        </w:tc>
      </w:tr>
      <w:tr w:rsidR="00CF73B7" w:rsidTr="008C3A21">
        <w:tc>
          <w:tcPr>
            <w:tcW w:w="3056" w:type="dxa"/>
          </w:tcPr>
          <w:p w:rsidR="00CF73B7" w:rsidRDefault="00CF73B7" w:rsidP="008C3A21">
            <w:r>
              <w:t>Signs and symptoms if  child comes into contact with allergen</w:t>
            </w:r>
          </w:p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</w:tc>
        <w:tc>
          <w:tcPr>
            <w:tcW w:w="6186" w:type="dxa"/>
          </w:tcPr>
          <w:p w:rsidR="00CF73B7" w:rsidRDefault="00CF73B7" w:rsidP="008C3A21"/>
        </w:tc>
      </w:tr>
      <w:tr w:rsidR="00CF73B7" w:rsidTr="008C3A21">
        <w:tc>
          <w:tcPr>
            <w:tcW w:w="3056" w:type="dxa"/>
          </w:tcPr>
          <w:p w:rsidR="00CF73B7" w:rsidRDefault="00CF73B7" w:rsidP="008C3A21">
            <w:r>
              <w:t>Epipen issued</w:t>
            </w:r>
          </w:p>
        </w:tc>
        <w:tc>
          <w:tcPr>
            <w:tcW w:w="6186" w:type="dxa"/>
          </w:tcPr>
          <w:p w:rsidR="00CF73B7" w:rsidRDefault="00CF73B7" w:rsidP="008C3A21">
            <w:r>
              <w:t>Yes/ no</w:t>
            </w:r>
          </w:p>
          <w:p w:rsidR="00CF73B7" w:rsidRDefault="00CF73B7" w:rsidP="008C3A21"/>
          <w:p w:rsidR="00CF73B7" w:rsidRDefault="00CF73B7" w:rsidP="008C3A21">
            <w:r>
              <w:t>If yes please give more details</w:t>
            </w:r>
          </w:p>
          <w:p w:rsidR="00CF73B7" w:rsidRDefault="00CF73B7" w:rsidP="008C3A21"/>
          <w:p w:rsidR="00CF73B7" w:rsidRDefault="00CF73B7" w:rsidP="008C3A21">
            <w:r>
              <w:t>Date issued:</w:t>
            </w:r>
          </w:p>
          <w:p w:rsidR="00CF73B7" w:rsidRDefault="00CF73B7" w:rsidP="008C3A21">
            <w:r>
              <w:t>Expiry date:</w:t>
            </w:r>
          </w:p>
          <w:p w:rsidR="00CF73B7" w:rsidRDefault="00CF73B7" w:rsidP="008C3A21"/>
          <w:p w:rsidR="00CF73B7" w:rsidRDefault="00CF73B7" w:rsidP="008C3A21">
            <w:r>
              <w:t xml:space="preserve">*please note if your child requires an Epipen we recommend a second Epipen for the setting. </w:t>
            </w:r>
          </w:p>
          <w:p w:rsidR="00CF73B7" w:rsidRDefault="00CF73B7" w:rsidP="008C3A21"/>
        </w:tc>
      </w:tr>
    </w:tbl>
    <w:p w:rsidR="00CF73B7" w:rsidRDefault="00CF73B7" w:rsidP="00CF73B7"/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CF73B7" w:rsidTr="008C3A21">
        <w:tc>
          <w:tcPr>
            <w:tcW w:w="3085" w:type="dxa"/>
          </w:tcPr>
          <w:p w:rsidR="00CF73B7" w:rsidRDefault="00CF73B7" w:rsidP="008C3A21">
            <w:r>
              <w:t>Triggers or things that make the pupils condition worse</w:t>
            </w:r>
          </w:p>
        </w:tc>
        <w:tc>
          <w:tcPr>
            <w:tcW w:w="6157" w:type="dxa"/>
          </w:tcPr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</w:tc>
      </w:tr>
      <w:tr w:rsidR="00CF73B7" w:rsidTr="008C3A21">
        <w:tc>
          <w:tcPr>
            <w:tcW w:w="3085" w:type="dxa"/>
          </w:tcPr>
          <w:p w:rsidR="00CF73B7" w:rsidRDefault="00CF73B7" w:rsidP="008C3A21">
            <w:r>
              <w:t>Routine healthcare requirements</w:t>
            </w:r>
          </w:p>
          <w:p w:rsidR="00CF73B7" w:rsidRDefault="00CF73B7" w:rsidP="008C3A21">
            <w:r>
              <w:t>(For example, dietary, therapy, nursing needs or before physical activity)</w:t>
            </w:r>
          </w:p>
        </w:tc>
        <w:tc>
          <w:tcPr>
            <w:tcW w:w="6157" w:type="dxa"/>
          </w:tcPr>
          <w:p w:rsidR="00CF73B7" w:rsidRDefault="00CF73B7" w:rsidP="008C3A21">
            <w:r>
              <w:t>During school:</w:t>
            </w:r>
          </w:p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>
            <w:r>
              <w:t>Outside school:</w:t>
            </w:r>
          </w:p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</w:tc>
      </w:tr>
    </w:tbl>
    <w:p w:rsidR="00CF73B7" w:rsidRDefault="00CF73B7" w:rsidP="00CF73B7"/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CF73B7" w:rsidTr="008C3A21">
        <w:tc>
          <w:tcPr>
            <w:tcW w:w="3085" w:type="dxa"/>
          </w:tcPr>
          <w:p w:rsidR="00CF73B7" w:rsidRDefault="00CF73B7" w:rsidP="008C3A21">
            <w:r>
              <w:t>What do in a emergency</w:t>
            </w:r>
          </w:p>
        </w:tc>
        <w:tc>
          <w:tcPr>
            <w:tcW w:w="6157" w:type="dxa"/>
          </w:tcPr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</w:tc>
      </w:tr>
    </w:tbl>
    <w:p w:rsidR="00CF73B7" w:rsidRDefault="00CF73B7" w:rsidP="00CF73B7"/>
    <w:p w:rsidR="00CF73B7" w:rsidRPr="00165E2D" w:rsidRDefault="00CF73B7" w:rsidP="00CF73B7">
      <w:pPr>
        <w:rPr>
          <w:b/>
          <w:u w:val="single"/>
        </w:rPr>
      </w:pPr>
      <w:r w:rsidRPr="00165E2D">
        <w:rPr>
          <w:b/>
          <w:u w:val="single"/>
        </w:rPr>
        <w:t>Medical details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CF73B7" w:rsidTr="008C3A21">
        <w:tc>
          <w:tcPr>
            <w:tcW w:w="3085" w:type="dxa"/>
          </w:tcPr>
          <w:p w:rsidR="00CF73B7" w:rsidRDefault="00CF73B7" w:rsidP="008C3A21">
            <w:r>
              <w:t>Full Name of GP</w:t>
            </w:r>
          </w:p>
        </w:tc>
        <w:tc>
          <w:tcPr>
            <w:tcW w:w="6157" w:type="dxa"/>
          </w:tcPr>
          <w:p w:rsidR="00CF73B7" w:rsidRDefault="00CF73B7" w:rsidP="008C3A21"/>
          <w:p w:rsidR="00CF73B7" w:rsidRDefault="00CF73B7" w:rsidP="008C3A21"/>
        </w:tc>
      </w:tr>
      <w:tr w:rsidR="00CF73B7" w:rsidTr="008C3A21">
        <w:tc>
          <w:tcPr>
            <w:tcW w:w="3085" w:type="dxa"/>
          </w:tcPr>
          <w:p w:rsidR="00CF73B7" w:rsidRDefault="00CF73B7" w:rsidP="008C3A21">
            <w:r>
              <w:t>Contact Number</w:t>
            </w:r>
          </w:p>
        </w:tc>
        <w:tc>
          <w:tcPr>
            <w:tcW w:w="6157" w:type="dxa"/>
          </w:tcPr>
          <w:p w:rsidR="00CF73B7" w:rsidRDefault="00CF73B7" w:rsidP="008C3A21"/>
          <w:p w:rsidR="00CF73B7" w:rsidRDefault="00CF73B7" w:rsidP="008C3A21"/>
        </w:tc>
      </w:tr>
      <w:tr w:rsidR="00CF73B7" w:rsidTr="008C3A21">
        <w:tc>
          <w:tcPr>
            <w:tcW w:w="3085" w:type="dxa"/>
          </w:tcPr>
          <w:p w:rsidR="00CF73B7" w:rsidRDefault="00CF73B7" w:rsidP="008C3A21">
            <w:r>
              <w:t>Date of last medical/health review</w:t>
            </w:r>
          </w:p>
        </w:tc>
        <w:tc>
          <w:tcPr>
            <w:tcW w:w="6157" w:type="dxa"/>
          </w:tcPr>
          <w:p w:rsidR="00CF73B7" w:rsidRDefault="00CF73B7" w:rsidP="008C3A21"/>
          <w:p w:rsidR="00CF73B7" w:rsidRDefault="00CF73B7" w:rsidP="008C3A21"/>
        </w:tc>
      </w:tr>
      <w:tr w:rsidR="00CF73B7" w:rsidTr="008C3A21">
        <w:tc>
          <w:tcPr>
            <w:tcW w:w="3085" w:type="dxa"/>
          </w:tcPr>
          <w:p w:rsidR="00CF73B7" w:rsidRDefault="00CF73B7" w:rsidP="008C3A21">
            <w:r>
              <w:t>Address of Doctor surgery</w:t>
            </w:r>
          </w:p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</w:tc>
        <w:tc>
          <w:tcPr>
            <w:tcW w:w="6157" w:type="dxa"/>
          </w:tcPr>
          <w:p w:rsidR="00CF73B7" w:rsidRDefault="00CF73B7" w:rsidP="008C3A21"/>
          <w:p w:rsidR="00CF73B7" w:rsidRDefault="00CF73B7" w:rsidP="008C3A21"/>
        </w:tc>
      </w:tr>
      <w:tr w:rsidR="00CF73B7" w:rsidTr="008C3A21">
        <w:tc>
          <w:tcPr>
            <w:tcW w:w="3085" w:type="dxa"/>
          </w:tcPr>
          <w:p w:rsidR="00CF73B7" w:rsidRDefault="00CF73B7" w:rsidP="008C3A21">
            <w:r>
              <w:t>Other professionals involved with the child</w:t>
            </w:r>
          </w:p>
          <w:p w:rsidR="00CF73B7" w:rsidRDefault="00CF73B7" w:rsidP="008C3A21">
            <w:r>
              <w:t>Health visitor/</w:t>
            </w:r>
          </w:p>
          <w:p w:rsidR="00CF73B7" w:rsidRDefault="00CF73B7" w:rsidP="008C3A21">
            <w:r>
              <w:t>Allergy nurse</w:t>
            </w:r>
          </w:p>
        </w:tc>
        <w:tc>
          <w:tcPr>
            <w:tcW w:w="6157" w:type="dxa"/>
          </w:tcPr>
          <w:p w:rsidR="00CF73B7" w:rsidRDefault="00CF73B7" w:rsidP="008C3A21">
            <w:r>
              <w:t>Name:</w:t>
            </w:r>
          </w:p>
          <w:p w:rsidR="00CF73B7" w:rsidRDefault="00CF73B7" w:rsidP="008C3A21">
            <w:r>
              <w:t>Profession:</w:t>
            </w:r>
          </w:p>
          <w:p w:rsidR="00CF73B7" w:rsidRDefault="00CF73B7" w:rsidP="008C3A21">
            <w:r>
              <w:t>Contact details:</w:t>
            </w:r>
          </w:p>
          <w:p w:rsidR="00CF73B7" w:rsidRDefault="00CF73B7" w:rsidP="008C3A21"/>
          <w:p w:rsidR="00CF73B7" w:rsidRDefault="00CF73B7" w:rsidP="008C3A21"/>
          <w:p w:rsidR="00CF73B7" w:rsidRDefault="00CF73B7" w:rsidP="008C3A21">
            <w:r>
              <w:t>Name:</w:t>
            </w:r>
          </w:p>
          <w:p w:rsidR="00CF73B7" w:rsidRDefault="00CF73B7" w:rsidP="008C3A21">
            <w:r>
              <w:t>Profession:</w:t>
            </w:r>
          </w:p>
          <w:p w:rsidR="00CF73B7" w:rsidRDefault="00CF73B7" w:rsidP="008C3A21">
            <w:r>
              <w:t>Contact details:</w:t>
            </w:r>
          </w:p>
          <w:p w:rsidR="00CF73B7" w:rsidRDefault="00CF73B7" w:rsidP="008C3A21"/>
          <w:p w:rsidR="00CF73B7" w:rsidRDefault="00CF73B7" w:rsidP="008C3A21"/>
          <w:p w:rsidR="00CF73B7" w:rsidRDefault="00CF73B7" w:rsidP="008C3A21">
            <w:r>
              <w:t>Name:</w:t>
            </w:r>
          </w:p>
          <w:p w:rsidR="00CF73B7" w:rsidRDefault="00CF73B7" w:rsidP="008C3A21">
            <w:r>
              <w:t>Profession:</w:t>
            </w:r>
          </w:p>
          <w:p w:rsidR="00CF73B7" w:rsidRDefault="00CF73B7" w:rsidP="008C3A21">
            <w:r>
              <w:t>Contact details</w:t>
            </w:r>
          </w:p>
        </w:tc>
      </w:tr>
    </w:tbl>
    <w:p w:rsidR="00CF73B7" w:rsidRDefault="00CF73B7" w:rsidP="00CF73B7"/>
    <w:tbl>
      <w:tblPr>
        <w:tblStyle w:val="TableGrid"/>
        <w:tblpPr w:leftFromText="180" w:rightFromText="180" w:vertAnchor="text" w:horzAnchor="margin" w:tblpY="211"/>
        <w:tblW w:w="0" w:type="auto"/>
        <w:tblLook w:val="04A0"/>
      </w:tblPr>
      <w:tblGrid>
        <w:gridCol w:w="3085"/>
        <w:gridCol w:w="6157"/>
      </w:tblGrid>
      <w:tr w:rsidR="00CF73B7" w:rsidTr="008C3A21">
        <w:tc>
          <w:tcPr>
            <w:tcW w:w="3085" w:type="dxa"/>
          </w:tcPr>
          <w:p w:rsidR="00CF73B7" w:rsidRDefault="00CF73B7" w:rsidP="008C3A21">
            <w:r>
              <w:t>Medication Prescribed</w:t>
            </w:r>
          </w:p>
        </w:tc>
        <w:tc>
          <w:tcPr>
            <w:tcW w:w="6157" w:type="dxa"/>
          </w:tcPr>
          <w:p w:rsidR="00CF73B7" w:rsidRDefault="00CF73B7" w:rsidP="008C3A21">
            <w:r>
              <w:t>Name of medication:</w:t>
            </w:r>
          </w:p>
          <w:p w:rsidR="00CF73B7" w:rsidRDefault="00CF73B7" w:rsidP="008C3A21"/>
          <w:p w:rsidR="00CF73B7" w:rsidRDefault="00CF73B7" w:rsidP="008C3A21">
            <w:r>
              <w:t>Dose and duration:</w:t>
            </w:r>
          </w:p>
          <w:p w:rsidR="00CF73B7" w:rsidRDefault="00CF73B7" w:rsidP="008C3A21"/>
          <w:p w:rsidR="00CF73B7" w:rsidRDefault="00CF73B7" w:rsidP="008C3A21">
            <w:r>
              <w:t>Method:</w:t>
            </w:r>
          </w:p>
          <w:p w:rsidR="00CF73B7" w:rsidRDefault="00CF73B7" w:rsidP="008C3A21"/>
          <w:p w:rsidR="00CF73B7" w:rsidRDefault="00CF73B7" w:rsidP="008C3A21">
            <w:r>
              <w:t>Timing:</w:t>
            </w:r>
          </w:p>
          <w:p w:rsidR="00CF73B7" w:rsidRDefault="00CF73B7" w:rsidP="008C3A21"/>
          <w:p w:rsidR="00CF73B7" w:rsidRDefault="00CF73B7" w:rsidP="008C3A21">
            <w:r>
              <w:t>Date of medication issued:</w:t>
            </w:r>
          </w:p>
          <w:p w:rsidR="00CF73B7" w:rsidRDefault="00CF73B7" w:rsidP="008C3A21"/>
          <w:p w:rsidR="00CF73B7" w:rsidRDefault="00CF73B7" w:rsidP="008C3A21">
            <w:r>
              <w:t>Medication expiry date:</w:t>
            </w:r>
          </w:p>
          <w:p w:rsidR="00CF73B7" w:rsidRDefault="00CF73B7" w:rsidP="008C3A21"/>
          <w:p w:rsidR="00CF73B7" w:rsidRDefault="00CF73B7" w:rsidP="008C3A21">
            <w:r>
              <w:t>*a separate  medication form must be complete</w:t>
            </w:r>
          </w:p>
        </w:tc>
      </w:tr>
    </w:tbl>
    <w:p w:rsidR="00CF73B7" w:rsidRDefault="00CF73B7" w:rsidP="00CF73B7"/>
    <w:p w:rsidR="00CF73B7" w:rsidRDefault="00CF73B7" w:rsidP="00CF73B7"/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CF73B7" w:rsidTr="008C3A21">
        <w:tc>
          <w:tcPr>
            <w:tcW w:w="3085" w:type="dxa"/>
          </w:tcPr>
          <w:p w:rsidR="00CF73B7" w:rsidRDefault="00CF73B7" w:rsidP="008C3A21">
            <w:r>
              <w:t>Special educational/ medical requirements</w:t>
            </w:r>
          </w:p>
          <w:p w:rsidR="00CF73B7" w:rsidRDefault="00CF73B7" w:rsidP="008C3A21">
            <w:r>
              <w:t>(activities to avoid/ outings and such</w:t>
            </w:r>
          </w:p>
        </w:tc>
        <w:tc>
          <w:tcPr>
            <w:tcW w:w="6157" w:type="dxa"/>
          </w:tcPr>
          <w:p w:rsidR="00CF73B7" w:rsidRDefault="00CF73B7" w:rsidP="008C3A21"/>
        </w:tc>
      </w:tr>
      <w:tr w:rsidR="00CF73B7" w:rsidTr="008C3A21">
        <w:tc>
          <w:tcPr>
            <w:tcW w:w="3085" w:type="dxa"/>
          </w:tcPr>
          <w:p w:rsidR="00CF73B7" w:rsidRDefault="00CF73B7" w:rsidP="008C3A21">
            <w:r>
              <w:t>Any other information</w:t>
            </w:r>
          </w:p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  <w:p w:rsidR="00CF73B7" w:rsidRDefault="00CF73B7" w:rsidP="008C3A21"/>
        </w:tc>
        <w:tc>
          <w:tcPr>
            <w:tcW w:w="6157" w:type="dxa"/>
          </w:tcPr>
          <w:p w:rsidR="00CF73B7" w:rsidRDefault="00CF73B7" w:rsidP="008C3A21"/>
        </w:tc>
      </w:tr>
    </w:tbl>
    <w:p w:rsidR="00CF73B7" w:rsidRDefault="00CF73B7" w:rsidP="00CF73B7"/>
    <w:p w:rsidR="00CF73B7" w:rsidRPr="002729AF" w:rsidRDefault="00CF73B7" w:rsidP="00CF73B7">
      <w:pPr>
        <w:rPr>
          <w:b/>
          <w:u w:val="single"/>
        </w:rPr>
      </w:pPr>
      <w:r w:rsidRPr="002729AF">
        <w:rPr>
          <w:b/>
          <w:u w:val="single"/>
        </w:rPr>
        <w:t>Person/s completing this form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F73B7" w:rsidTr="008C3A21">
        <w:tc>
          <w:tcPr>
            <w:tcW w:w="2310" w:type="dxa"/>
          </w:tcPr>
          <w:p w:rsidR="00CF73B7" w:rsidRDefault="00CF73B7" w:rsidP="008C3A21">
            <w:r>
              <w:t>Name of parent/ carer</w:t>
            </w:r>
          </w:p>
        </w:tc>
        <w:tc>
          <w:tcPr>
            <w:tcW w:w="2310" w:type="dxa"/>
          </w:tcPr>
          <w:p w:rsidR="00CF73B7" w:rsidRDefault="00CF73B7" w:rsidP="008C3A21"/>
        </w:tc>
        <w:tc>
          <w:tcPr>
            <w:tcW w:w="2311" w:type="dxa"/>
          </w:tcPr>
          <w:p w:rsidR="00CF73B7" w:rsidRDefault="00CF73B7" w:rsidP="008C3A21">
            <w:r>
              <w:t>Name of staff member</w:t>
            </w:r>
          </w:p>
        </w:tc>
        <w:tc>
          <w:tcPr>
            <w:tcW w:w="2311" w:type="dxa"/>
          </w:tcPr>
          <w:p w:rsidR="00CF73B7" w:rsidRDefault="00CF73B7" w:rsidP="008C3A21"/>
          <w:p w:rsidR="00CF73B7" w:rsidRDefault="00CF73B7" w:rsidP="008C3A21"/>
        </w:tc>
      </w:tr>
      <w:tr w:rsidR="00CF73B7" w:rsidTr="008C3A21">
        <w:tc>
          <w:tcPr>
            <w:tcW w:w="2310" w:type="dxa"/>
          </w:tcPr>
          <w:p w:rsidR="00CF73B7" w:rsidRDefault="00CF73B7" w:rsidP="008C3A21">
            <w:r>
              <w:t>Signature of parent/ carer</w:t>
            </w:r>
          </w:p>
        </w:tc>
        <w:tc>
          <w:tcPr>
            <w:tcW w:w="2310" w:type="dxa"/>
          </w:tcPr>
          <w:p w:rsidR="00CF73B7" w:rsidRDefault="00CF73B7" w:rsidP="008C3A21"/>
        </w:tc>
        <w:tc>
          <w:tcPr>
            <w:tcW w:w="2311" w:type="dxa"/>
          </w:tcPr>
          <w:p w:rsidR="00CF73B7" w:rsidRDefault="00CF73B7" w:rsidP="008C3A21">
            <w:r>
              <w:t>Signature of staff member</w:t>
            </w:r>
          </w:p>
        </w:tc>
        <w:tc>
          <w:tcPr>
            <w:tcW w:w="2311" w:type="dxa"/>
          </w:tcPr>
          <w:p w:rsidR="00CF73B7" w:rsidRDefault="00CF73B7" w:rsidP="008C3A21"/>
        </w:tc>
      </w:tr>
      <w:tr w:rsidR="00CF73B7" w:rsidTr="008C3A21">
        <w:tc>
          <w:tcPr>
            <w:tcW w:w="2310" w:type="dxa"/>
          </w:tcPr>
          <w:p w:rsidR="00CF73B7" w:rsidRDefault="00CF73B7" w:rsidP="008C3A21">
            <w:r>
              <w:t>Date</w:t>
            </w:r>
          </w:p>
        </w:tc>
        <w:tc>
          <w:tcPr>
            <w:tcW w:w="2310" w:type="dxa"/>
          </w:tcPr>
          <w:p w:rsidR="00CF73B7" w:rsidRDefault="00CF73B7" w:rsidP="008C3A21"/>
        </w:tc>
        <w:tc>
          <w:tcPr>
            <w:tcW w:w="2311" w:type="dxa"/>
          </w:tcPr>
          <w:p w:rsidR="00CF73B7" w:rsidRDefault="00CF73B7" w:rsidP="008C3A21">
            <w:r>
              <w:t>Date</w:t>
            </w:r>
          </w:p>
        </w:tc>
        <w:tc>
          <w:tcPr>
            <w:tcW w:w="2311" w:type="dxa"/>
          </w:tcPr>
          <w:p w:rsidR="00CF73B7" w:rsidRDefault="00CF73B7" w:rsidP="008C3A21"/>
        </w:tc>
      </w:tr>
    </w:tbl>
    <w:p w:rsidR="00CF73B7" w:rsidRDefault="00CF73B7" w:rsidP="00CF73B7"/>
    <w:p w:rsidR="00CF73B7" w:rsidRPr="002729AF" w:rsidRDefault="00CF73B7" w:rsidP="00CF73B7">
      <w:pPr>
        <w:rPr>
          <w:b/>
          <w:u w:val="single"/>
        </w:rPr>
      </w:pPr>
      <w:r w:rsidRPr="002729AF">
        <w:rPr>
          <w:b/>
          <w:u w:val="single"/>
        </w:rPr>
        <w:t>Healthcare plan review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F73B7" w:rsidTr="008C3A21">
        <w:tc>
          <w:tcPr>
            <w:tcW w:w="2310" w:type="dxa"/>
          </w:tcPr>
          <w:p w:rsidR="00CF73B7" w:rsidRDefault="00CF73B7" w:rsidP="008C3A21">
            <w:r>
              <w:t>Name of parent/ carer</w:t>
            </w:r>
          </w:p>
        </w:tc>
        <w:tc>
          <w:tcPr>
            <w:tcW w:w="2310" w:type="dxa"/>
          </w:tcPr>
          <w:p w:rsidR="00CF73B7" w:rsidRDefault="00CF73B7" w:rsidP="008C3A21"/>
        </w:tc>
        <w:tc>
          <w:tcPr>
            <w:tcW w:w="2311" w:type="dxa"/>
          </w:tcPr>
          <w:p w:rsidR="00CF73B7" w:rsidRDefault="00CF73B7" w:rsidP="008C3A21">
            <w:r>
              <w:t>Name of staff member</w:t>
            </w:r>
          </w:p>
        </w:tc>
        <w:tc>
          <w:tcPr>
            <w:tcW w:w="2311" w:type="dxa"/>
          </w:tcPr>
          <w:p w:rsidR="00CF73B7" w:rsidRDefault="00CF73B7" w:rsidP="008C3A21"/>
        </w:tc>
      </w:tr>
      <w:tr w:rsidR="00CF73B7" w:rsidTr="008C3A21">
        <w:tc>
          <w:tcPr>
            <w:tcW w:w="2310" w:type="dxa"/>
          </w:tcPr>
          <w:p w:rsidR="00CF73B7" w:rsidRDefault="00CF73B7" w:rsidP="008C3A21">
            <w:r>
              <w:t>Signature of parent/ carer</w:t>
            </w:r>
          </w:p>
        </w:tc>
        <w:tc>
          <w:tcPr>
            <w:tcW w:w="2310" w:type="dxa"/>
          </w:tcPr>
          <w:p w:rsidR="00CF73B7" w:rsidRDefault="00CF73B7" w:rsidP="008C3A21"/>
        </w:tc>
        <w:tc>
          <w:tcPr>
            <w:tcW w:w="2311" w:type="dxa"/>
          </w:tcPr>
          <w:p w:rsidR="00CF73B7" w:rsidRDefault="00CF73B7" w:rsidP="008C3A21">
            <w:r>
              <w:t>Signature of staff member</w:t>
            </w:r>
          </w:p>
        </w:tc>
        <w:tc>
          <w:tcPr>
            <w:tcW w:w="2311" w:type="dxa"/>
          </w:tcPr>
          <w:p w:rsidR="00CF73B7" w:rsidRDefault="00CF73B7" w:rsidP="008C3A21"/>
        </w:tc>
      </w:tr>
      <w:tr w:rsidR="00CF73B7" w:rsidTr="008C3A21">
        <w:tc>
          <w:tcPr>
            <w:tcW w:w="2310" w:type="dxa"/>
          </w:tcPr>
          <w:p w:rsidR="00CF73B7" w:rsidRDefault="00CF73B7" w:rsidP="008C3A21">
            <w:r>
              <w:t>Date</w:t>
            </w:r>
          </w:p>
        </w:tc>
        <w:tc>
          <w:tcPr>
            <w:tcW w:w="2310" w:type="dxa"/>
          </w:tcPr>
          <w:p w:rsidR="00CF73B7" w:rsidRDefault="00CF73B7" w:rsidP="008C3A21"/>
        </w:tc>
        <w:tc>
          <w:tcPr>
            <w:tcW w:w="2311" w:type="dxa"/>
          </w:tcPr>
          <w:p w:rsidR="00CF73B7" w:rsidRDefault="00CF73B7" w:rsidP="008C3A21">
            <w:r>
              <w:t>Date</w:t>
            </w:r>
          </w:p>
        </w:tc>
        <w:tc>
          <w:tcPr>
            <w:tcW w:w="2311" w:type="dxa"/>
          </w:tcPr>
          <w:p w:rsidR="00CF73B7" w:rsidRDefault="00CF73B7" w:rsidP="008C3A21"/>
        </w:tc>
      </w:tr>
    </w:tbl>
    <w:p w:rsidR="00CF73B7" w:rsidRDefault="00CF73B7" w:rsidP="00CF73B7"/>
    <w:p w:rsidR="00CF73B7" w:rsidRDefault="00CF73B7" w:rsidP="00EF0036"/>
    <w:sectPr w:rsidR="00CF73B7" w:rsidSect="00FC5B5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E3" w:rsidRDefault="00473EE3" w:rsidP="005116BB">
      <w:pPr>
        <w:spacing w:after="0" w:line="240" w:lineRule="auto"/>
      </w:pPr>
      <w:r>
        <w:separator/>
      </w:r>
    </w:p>
  </w:endnote>
  <w:endnote w:type="continuationSeparator" w:id="0">
    <w:p w:rsidR="00473EE3" w:rsidRDefault="00473EE3" w:rsidP="0051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BB" w:rsidRDefault="005116B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Policy written by: Megan McClellan 18/9/2017</w:t>
    </w:r>
    <w:r w:rsidR="00077297">
      <w:rPr>
        <w:rFonts w:asciiTheme="majorHAnsi" w:hAnsiTheme="majorHAnsi"/>
      </w:rPr>
      <w:t>, 10/1/2018</w:t>
    </w:r>
    <w:r w:rsidR="00833357">
      <w:rPr>
        <w:rFonts w:asciiTheme="majorHAnsi" w:hAnsiTheme="majorHAnsi"/>
      </w:rPr>
      <w:t>, 11/1/2019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33357" w:rsidRPr="00833357">
        <w:rPr>
          <w:rFonts w:asciiTheme="majorHAnsi" w:hAnsiTheme="majorHAnsi"/>
          <w:noProof/>
        </w:rPr>
        <w:t>1</w:t>
      </w:r>
    </w:fldSimple>
  </w:p>
  <w:p w:rsidR="005116BB" w:rsidRDefault="00511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E3" w:rsidRDefault="00473EE3" w:rsidP="005116BB">
      <w:pPr>
        <w:spacing w:after="0" w:line="240" w:lineRule="auto"/>
      </w:pPr>
      <w:r>
        <w:separator/>
      </w:r>
    </w:p>
  </w:footnote>
  <w:footnote w:type="continuationSeparator" w:id="0">
    <w:p w:rsidR="00473EE3" w:rsidRDefault="00473EE3" w:rsidP="00511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036"/>
    <w:rsid w:val="00077297"/>
    <w:rsid w:val="002B73F5"/>
    <w:rsid w:val="003D400A"/>
    <w:rsid w:val="00443260"/>
    <w:rsid w:val="00444604"/>
    <w:rsid w:val="00473EE3"/>
    <w:rsid w:val="005116BB"/>
    <w:rsid w:val="005C6021"/>
    <w:rsid w:val="007D6E4B"/>
    <w:rsid w:val="00833357"/>
    <w:rsid w:val="009C7EE8"/>
    <w:rsid w:val="00A23FC9"/>
    <w:rsid w:val="00C40636"/>
    <w:rsid w:val="00C549C0"/>
    <w:rsid w:val="00CB5D1A"/>
    <w:rsid w:val="00CF73B7"/>
    <w:rsid w:val="00EF0036"/>
    <w:rsid w:val="00FC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6BB"/>
  </w:style>
  <w:style w:type="paragraph" w:styleId="Footer">
    <w:name w:val="footer"/>
    <w:basedOn w:val="Normal"/>
    <w:link w:val="FooterChar"/>
    <w:uiPriority w:val="99"/>
    <w:unhideWhenUsed/>
    <w:rsid w:val="0051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6BB"/>
  </w:style>
  <w:style w:type="paragraph" w:styleId="BalloonText">
    <w:name w:val="Balloon Text"/>
    <w:basedOn w:val="Normal"/>
    <w:link w:val="BalloonTextChar"/>
    <w:uiPriority w:val="99"/>
    <w:semiHidden/>
    <w:unhideWhenUsed/>
    <w:rsid w:val="0051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Milkshake</dc:creator>
  <cp:lastModifiedBy>Milkshake</cp:lastModifiedBy>
  <cp:revision>5</cp:revision>
  <cp:lastPrinted>2017-09-18T17:02:00Z</cp:lastPrinted>
  <dcterms:created xsi:type="dcterms:W3CDTF">2017-09-18T15:51:00Z</dcterms:created>
  <dcterms:modified xsi:type="dcterms:W3CDTF">2019-11-05T16:21:00Z</dcterms:modified>
</cp:coreProperties>
</file>